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INTERNO EMBRACOL</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Default="00B833D7" w:rsidP="006D0EA9">
      <w:pPr>
        <w:pStyle w:val="m1117431842853130696p1"/>
        <w:shd w:val="clear" w:color="auto" w:fill="FFFFFF"/>
        <w:spacing w:before="0" w:beforeAutospacing="0" w:after="0" w:afterAutospacing="0"/>
        <w:jc w:val="both"/>
        <w:rPr>
          <w:rStyle w:val="m1117431842853130696s1"/>
          <w:rFonts w:ascii="Arial" w:hAnsi="Arial" w:cs="Arial"/>
          <w:color w:val="454545"/>
        </w:rPr>
      </w:pPr>
      <w:r w:rsidRPr="006D0EA9">
        <w:rPr>
          <w:rStyle w:val="m1117431842853130696s1"/>
          <w:rFonts w:ascii="Arial" w:hAnsi="Arial" w:cs="Arial"/>
          <w:color w:val="454545"/>
        </w:rPr>
        <w:t>O presente Regulamento, visando criar condiçõ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indispensáveis à harmonia entre pessoas que trabalham em conjunto e objetivando o bom entendimento no sentido de atingir um objetivo comum, estabelece e define as normas que dirigem as relações de trabalho entre os colaboradores e o empregador, integrando o contrato individual de trabalho. A </w:t>
      </w:r>
      <w:proofErr w:type="gramStart"/>
      <w:r w:rsidRPr="006D0EA9">
        <w:rPr>
          <w:rStyle w:val="m1117431842853130696s1"/>
          <w:rFonts w:ascii="Arial" w:hAnsi="Arial" w:cs="Arial"/>
          <w:color w:val="454545"/>
        </w:rPr>
        <w:t>ac</w:t>
      </w:r>
      <w:proofErr w:type="gramEnd"/>
      <w:r w:rsidRPr="006D0EA9">
        <w:rPr>
          <w:rStyle w:val="m1117431842853130696s1"/>
          <w:rFonts w:ascii="Arial" w:hAnsi="Arial" w:cs="Arial"/>
          <w:color w:val="454545"/>
        </w:rPr>
        <w:t>̧ão reguladora nele contida estende-se a todos os empregados, sem distinção hierárquica, e complementa os princípios gerais de direitos e deveres contidos na Constituição Federal e na Consolidação das Leis do trabalho.</w:t>
      </w:r>
    </w:p>
    <w:p w:rsidR="006D0EA9" w:rsidRPr="006D0EA9" w:rsidRDefault="006D0EA9" w:rsidP="006D0EA9">
      <w:pPr>
        <w:pStyle w:val="m1117431842853130696p1"/>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I</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Da Integração no Contrato Individual de Trabalho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1o - Ficam sujeitos a este Regulamento Interno todos os colaboradores do empregador, sejam quais forem </w:t>
      </w:r>
      <w:proofErr w:type="gramStart"/>
      <w:r w:rsidRPr="006D0EA9">
        <w:rPr>
          <w:rStyle w:val="m1117431842853130696s1"/>
          <w:rFonts w:ascii="Arial" w:hAnsi="Arial" w:cs="Arial"/>
          <w:color w:val="454545"/>
        </w:rPr>
        <w:t>as</w:t>
      </w:r>
      <w:proofErr w:type="gramEnd"/>
      <w:r w:rsidRPr="006D0EA9">
        <w:rPr>
          <w:rStyle w:val="m1117431842853130696s1"/>
          <w:rFonts w:ascii="Arial" w:hAnsi="Arial" w:cs="Arial"/>
          <w:color w:val="454545"/>
        </w:rPr>
        <w:t xml:space="preserve"> categorias profissionais a que pertencerem.</w:t>
      </w:r>
    </w:p>
    <w:p w:rsidR="00B833D7" w:rsidRDefault="00B833D7" w:rsidP="006D0EA9">
      <w:pPr>
        <w:pStyle w:val="m1117431842853130696p1"/>
        <w:shd w:val="clear" w:color="auto" w:fill="FFFFFF"/>
        <w:spacing w:before="0" w:beforeAutospacing="0" w:after="0" w:afterAutospacing="0"/>
        <w:jc w:val="both"/>
        <w:rPr>
          <w:rStyle w:val="m1117431842853130696s1"/>
          <w:rFonts w:ascii="Arial" w:hAnsi="Arial" w:cs="Arial"/>
          <w:color w:val="454545"/>
        </w:rPr>
      </w:pPr>
      <w:r w:rsidRPr="006D0EA9">
        <w:rPr>
          <w:rStyle w:val="m1117431842853130696s1"/>
          <w:rFonts w:ascii="Arial" w:hAnsi="Arial" w:cs="Arial"/>
          <w:color w:val="454545"/>
        </w:rPr>
        <w:t xml:space="preserve">§ 1o. - A obrigatoriedade de cumprimento deste Regulamento Interno permanece por todo o tempo de duração do contrato de trabalho, sendo que o ingresso de qualquer colaborador somente é </w:t>
      </w:r>
      <w:proofErr w:type="gramStart"/>
      <w:r w:rsidRPr="006D0EA9">
        <w:rPr>
          <w:rStyle w:val="m1117431842853130696s1"/>
          <w:rFonts w:ascii="Arial" w:hAnsi="Arial" w:cs="Arial"/>
          <w:color w:val="454545"/>
        </w:rPr>
        <w:t>possi</w:t>
      </w:r>
      <w:proofErr w:type="gramEnd"/>
      <w:r w:rsidRPr="006D0EA9">
        <w:rPr>
          <w:rStyle w:val="m1117431842853130696s1"/>
          <w:rFonts w:ascii="Arial" w:hAnsi="Arial" w:cs="Arial"/>
          <w:color w:val="454545"/>
        </w:rPr>
        <w:t>́vel mediante a sua aceitação, não sendo possível alegar seu desconhecimento.</w:t>
      </w:r>
    </w:p>
    <w:p w:rsidR="006D0EA9" w:rsidRPr="006D0EA9" w:rsidRDefault="006D0EA9" w:rsidP="006D0EA9">
      <w:pPr>
        <w:pStyle w:val="m1117431842853130696p1"/>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2o. – O presente Regulamento Interno entra em vigor em ____</w:t>
      </w:r>
      <w:proofErr w:type="spellStart"/>
      <w:r w:rsidRPr="006D0EA9">
        <w:rPr>
          <w:rStyle w:val="m1117431842853130696s1"/>
          <w:rFonts w:ascii="Arial" w:hAnsi="Arial" w:cs="Arial"/>
          <w:color w:val="454545"/>
        </w:rPr>
        <w:t>de_______de_____</w:t>
      </w:r>
      <w:proofErr w:type="spellEnd"/>
      <w:r w:rsidRPr="006D0EA9">
        <w:rPr>
          <w:rStyle w:val="m1117431842853130696s1"/>
          <w:rFonts w:ascii="Arial" w:hAnsi="Arial" w:cs="Arial"/>
          <w:color w:val="454545"/>
        </w:rPr>
        <w:t>, para aqueles empregados já pertencentes ao quadro funcional do empregador e, para os demais, a partir da data da sua admissão.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II</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Da Admissão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2o - A admissão e a demissão dos empregados são atos privativos da administração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3o. - A admissão de empregado é condicionada à realização de exames de seleção técnica e avaliação médica, mediante apresentação dos documentos exigidos, no prazo legal ou fixado pelo Empregador.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4o. - A admissão só se efetivará após </w:t>
      </w:r>
      <w:proofErr w:type="gramStart"/>
      <w:r w:rsidRPr="006D0EA9">
        <w:rPr>
          <w:rStyle w:val="m1117431842853130696s1"/>
          <w:rFonts w:ascii="Arial" w:hAnsi="Arial" w:cs="Arial"/>
          <w:color w:val="454545"/>
        </w:rPr>
        <w:t>peri</w:t>
      </w:r>
      <w:proofErr w:type="gramEnd"/>
      <w:r w:rsidRPr="006D0EA9">
        <w:rPr>
          <w:rStyle w:val="m1117431842853130696s1"/>
          <w:rFonts w:ascii="Arial" w:hAnsi="Arial" w:cs="Arial"/>
          <w:color w:val="454545"/>
        </w:rPr>
        <w:t>́odo experimental, mediante formalização de Contrato de Experiência, que poderá ser prorrogado, observando-se o prazo máximo de 90 (noventa) dias, conforme previsto na Consolidação das Leis do Trabalho, podendo, após seu término, ser transformado em Contrato por Prazo Indeterminado.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III</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Dos Deveres, Obrigaçõ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e Responsabilidades do Empregado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5o - Todo empregado, além das disposiçõ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contratuais e legais, deve atender com rigor as seguintes disposições: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 - cumprir os compromissos expressamente assumidos no contrato individual de trabalho, com zelo, espírito de colaboração, atenção e competência profissional;</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lastRenderedPageBreak/>
        <w:t>b) – acatar com presteza e consideração às ordens e instruçõ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emanadas de superiores hierárquicos e chefes imediatos;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 - sugerir medidas para maior eficiência do serviço, comunicando imediatamente qualquer irregularidade que tiver conhecimento;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 - observar a máxima disciplina no local de trabalho; zelar pela organização, manutenção e asseio no local de trabalho, bem como nas demais dependências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e) – fazer as refeiçõ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no local disponibilizado para esta finalidade;</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f) - zelar pela boa conservação das instalaçõ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equipamentos, máquinas, ferramentas ou quaisquer outros equipamentos que lhe forem confiados, comunicando as anormalidades notadas; evitar desperdício de materiais, energia elétrica, água, ar comprimido, etc.;</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g) - manter na vida privada e profissional conduta compatível com a dignidade do cargo ocupado e com a reputação do quadro de pessoal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h) – Zelar e atender por todas as normas de segurança, usando os equipamentos de proteção individual ou coletiva (óculos, calçados, capacetes etc.), evitando acidente próprio e/ou com outros empregados; comparecer a aulas ou reuniõ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de instrução sobre prevenção de acidentes, combate a incêndio, inundações, e quaisquer outros temas relacionados ao trabalho.;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i) - usar o crachá (elemento de identificação) fornecido pela empresa e responsabilizar-se por sua conservação;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j) - prestar toda colaboração à Empresa e aos colegas, cultivando o espírito de comunhão e mútua fidelidade na realização do serviço em prol dos objetivos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k) - informar ao Departamento de Recursos Humanos qualquer modificação em seus dados pessoais, tais como estado civil, militar, aumento ou redução de pessoas na família, mudança de residência, etc.;</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l) – Antes da marcação do ponto, avaliar o horário e, qualquer problema, comunicar-se com o </w:t>
      </w:r>
      <w:proofErr w:type="spellStart"/>
      <w:r w:rsidRPr="006D0EA9">
        <w:rPr>
          <w:rStyle w:val="m1117431842853130696s1"/>
          <w:rFonts w:ascii="Arial" w:hAnsi="Arial" w:cs="Arial"/>
          <w:color w:val="454545"/>
        </w:rPr>
        <w:t>administrarivo</w:t>
      </w:r>
      <w:proofErr w:type="spellEnd"/>
      <w:r w:rsidRPr="006D0EA9">
        <w:rPr>
          <w:rStyle w:val="m1117431842853130696s1"/>
          <w:rFonts w:ascii="Arial" w:hAnsi="Arial" w:cs="Arial"/>
          <w:color w:val="454545"/>
        </w:rPr>
        <w:t>;</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m) - respeitar a honra, boa fama e integridade física de todas as pessoas com quem mantiver contato por motivo de emprego;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n) – trabalhar com a atenção necessária a fim de evitar danos e prejuízos materiais;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o) - indenizar os prejuízos causados à Empresa por mau emprego, dolo ou culpa (negligência, imperí</w:t>
      </w:r>
      <w:proofErr w:type="gramStart"/>
      <w:r w:rsidRPr="006D0EA9">
        <w:rPr>
          <w:rStyle w:val="m1117431842853130696s1"/>
          <w:rFonts w:ascii="Arial" w:hAnsi="Arial" w:cs="Arial"/>
          <w:color w:val="454545"/>
        </w:rPr>
        <w:t>cia</w:t>
      </w:r>
      <w:proofErr w:type="gramEnd"/>
      <w:r w:rsidRPr="006D0EA9">
        <w:rPr>
          <w:rStyle w:val="m1117431842853130696s1"/>
          <w:rFonts w:ascii="Arial" w:hAnsi="Arial" w:cs="Arial"/>
          <w:color w:val="454545"/>
        </w:rPr>
        <w:t>, imprudência ou omissão), caracterizando-se a responsabilidade por: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I - sonegação de valores e/ou objetos confiados;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II - danos e avarias em qualquer bem da empresa que estiver sob sua guarda, uso ou sujeito à sua fiscalização;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III - erro de </w:t>
      </w:r>
      <w:proofErr w:type="gramStart"/>
      <w:r w:rsidRPr="006D0EA9">
        <w:rPr>
          <w:rStyle w:val="m1117431842853130696s1"/>
          <w:rFonts w:ascii="Arial" w:hAnsi="Arial" w:cs="Arial"/>
          <w:color w:val="454545"/>
        </w:rPr>
        <w:t>ca</w:t>
      </w:r>
      <w:proofErr w:type="gramEnd"/>
      <w:r w:rsidRPr="006D0EA9">
        <w:rPr>
          <w:rStyle w:val="m1117431842853130696s1"/>
          <w:rFonts w:ascii="Arial" w:hAnsi="Arial" w:cs="Arial"/>
          <w:color w:val="454545"/>
        </w:rPr>
        <w:t>́lculo doloso contra a empresa; e</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IV – multas de trânsito por ato de má conduta ao </w:t>
      </w:r>
      <w:proofErr w:type="gramStart"/>
      <w:r w:rsidRPr="006D0EA9">
        <w:rPr>
          <w:rStyle w:val="m1117431842853130696s1"/>
          <w:rFonts w:ascii="Arial" w:hAnsi="Arial" w:cs="Arial"/>
          <w:color w:val="454545"/>
        </w:rPr>
        <w:t>volante e respectiva pontuac</w:t>
      </w:r>
      <w:proofErr w:type="gramEnd"/>
      <w:r w:rsidRPr="006D0EA9">
        <w:rPr>
          <w:rStyle w:val="m1117431842853130696s1"/>
          <w:rFonts w:ascii="Arial" w:hAnsi="Arial" w:cs="Arial"/>
          <w:color w:val="454545"/>
        </w:rPr>
        <w:t>̧ão em sua Carteira Nacional de Habilitação – CNH.</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1o - A responsabilidade administrativa não exime o empregado da responsabilidade civil ou criminal.</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2o - As indenizaçõ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e reposições por prejuízos causados serão descontadas dos salários.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p) – ter consideração com os demais trabalhadores, comportando-se de modo apropriado no local de trabalho, dentro dos padrõ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normais de cortesia e respeito ao próximo, como, por exemplo, não promover brincadeiras de mau gosto, algazarras, gritarias, fofocas, atropelos e uso de palavras de baixo calão;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lastRenderedPageBreak/>
        <w:t>q) – usar corretamente o uniforme quando fornecido e apresentar-se ao trabalho corretamente vestido, em condiçõ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normais de higiene;</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r) – incentivar e promover a responsabilidade e o cumprimento das normas estabelecidas neste Regulamento;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s) – informar imediatamente a empresa sempre que tiver suspeita fundada ou conhecimento de algo que não esteja de acordo com os princípios mencionados neste Regulamento;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t) – freqüentar os cursos de aprendizagem, treinamento e aperfeiçoamento que a empresa propuser;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u) – Submeter-se ao PCMOS – Programa de Controle Médico e Saúde Ocupacional, vacinaçõ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tratamento e medidas preventivas, sempre que para isso seja designado ou convocado.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IV</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proofErr w:type="gramStart"/>
      <w:r w:rsidRPr="006D0EA9">
        <w:rPr>
          <w:rStyle w:val="m1117431842853130696s1"/>
          <w:rFonts w:ascii="Arial" w:hAnsi="Arial" w:cs="Arial"/>
          <w:color w:val="454545"/>
        </w:rPr>
        <w:t>Do hora</w:t>
      </w:r>
      <w:proofErr w:type="gramEnd"/>
      <w:r w:rsidRPr="006D0EA9">
        <w:rPr>
          <w:rStyle w:val="m1117431842853130696s1"/>
          <w:rFonts w:ascii="Arial" w:hAnsi="Arial" w:cs="Arial"/>
          <w:color w:val="454545"/>
        </w:rPr>
        <w:t>́rio de trabalho e da Marcação de Ponto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6o - </w:t>
      </w:r>
      <w:proofErr w:type="gramStart"/>
      <w:r w:rsidRPr="006D0EA9">
        <w:rPr>
          <w:rStyle w:val="m1117431842853130696s1"/>
          <w:rFonts w:ascii="Arial" w:hAnsi="Arial" w:cs="Arial"/>
          <w:color w:val="454545"/>
        </w:rPr>
        <w:t>O hora</w:t>
      </w:r>
      <w:proofErr w:type="gramEnd"/>
      <w:r w:rsidRPr="006D0EA9">
        <w:rPr>
          <w:rStyle w:val="m1117431842853130696s1"/>
          <w:rFonts w:ascii="Arial" w:hAnsi="Arial" w:cs="Arial"/>
          <w:color w:val="454545"/>
        </w:rPr>
        <w:t>́rio de trabalho, estabelecido de acordo com as conveniências de cada setor da empresa, deve ser cumprido rigorosamente por todos os empregados, podendo ser alterado pela Empresa sempre que se fizer necessário.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7o - A jornada de trabalho da empresa é de 44 horas semanais para empregados não </w:t>
      </w:r>
      <w:proofErr w:type="spellStart"/>
      <w:r w:rsidRPr="006D0EA9">
        <w:rPr>
          <w:rStyle w:val="m1117431842853130696s1"/>
          <w:rFonts w:ascii="Arial" w:hAnsi="Arial" w:cs="Arial"/>
          <w:color w:val="454545"/>
        </w:rPr>
        <w:t>horistas</w:t>
      </w:r>
      <w:proofErr w:type="spellEnd"/>
      <w:r w:rsidRPr="006D0EA9">
        <w:rPr>
          <w:rStyle w:val="m1117431842853130696s1"/>
          <w:rFonts w:ascii="Arial" w:hAnsi="Arial" w:cs="Arial"/>
          <w:color w:val="454545"/>
        </w:rPr>
        <w:t xml:space="preserve"> e o trabalho diário será contínuo, do início até o fim da jornada indicada, respeitados os </w:t>
      </w:r>
      <w:proofErr w:type="gramStart"/>
      <w:r w:rsidRPr="006D0EA9">
        <w:rPr>
          <w:rStyle w:val="m1117431842853130696s1"/>
          <w:rFonts w:ascii="Arial" w:hAnsi="Arial" w:cs="Arial"/>
          <w:color w:val="454545"/>
        </w:rPr>
        <w:t>peri</w:t>
      </w:r>
      <w:proofErr w:type="gramEnd"/>
      <w:r w:rsidRPr="006D0EA9">
        <w:rPr>
          <w:rStyle w:val="m1117431842853130696s1"/>
          <w:rFonts w:ascii="Arial" w:hAnsi="Arial" w:cs="Arial"/>
          <w:color w:val="454545"/>
        </w:rPr>
        <w:t>́odos de descanso estabelecidos pela empresa, independentemente do dia e/ou horário de entrada e/ou saída do empregado, computando inclusive para fins de horas extraordinárias.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Parágrafo único - os empregados </w:t>
      </w:r>
      <w:proofErr w:type="spellStart"/>
      <w:r w:rsidRPr="006D0EA9">
        <w:rPr>
          <w:rStyle w:val="m1117431842853130696s1"/>
          <w:rFonts w:ascii="Arial" w:hAnsi="Arial" w:cs="Arial"/>
          <w:color w:val="454545"/>
        </w:rPr>
        <w:t>horistas</w:t>
      </w:r>
      <w:proofErr w:type="spellEnd"/>
      <w:r w:rsidRPr="006D0EA9">
        <w:rPr>
          <w:rStyle w:val="m1117431842853130696s1"/>
          <w:rFonts w:ascii="Arial" w:hAnsi="Arial" w:cs="Arial"/>
          <w:color w:val="454545"/>
        </w:rPr>
        <w:t xml:space="preserve"> deverão cumprir seus horários, e utilizarem-se do ponto para marcar suas horas;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8o - </w:t>
      </w:r>
      <w:proofErr w:type="gramStart"/>
      <w:r w:rsidRPr="006D0EA9">
        <w:rPr>
          <w:rStyle w:val="m1117431842853130696s1"/>
          <w:rFonts w:ascii="Arial" w:hAnsi="Arial" w:cs="Arial"/>
          <w:color w:val="454545"/>
        </w:rPr>
        <w:t>Os empregados devera</w:t>
      </w:r>
      <w:proofErr w:type="gramEnd"/>
      <w:r w:rsidRPr="006D0EA9">
        <w:rPr>
          <w:rStyle w:val="m1117431842853130696s1"/>
          <w:rFonts w:ascii="Arial" w:hAnsi="Arial" w:cs="Arial"/>
          <w:color w:val="454545"/>
        </w:rPr>
        <w:t>̃o estar nos respectivos lugares à hora inicial do trabalho, não sendo permitidos atrasos, exceto se motivados por força maior.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Parágrafo ú</w:t>
      </w:r>
      <w:proofErr w:type="gramStart"/>
      <w:r w:rsidRPr="006D0EA9">
        <w:rPr>
          <w:rStyle w:val="m1117431842853130696s1"/>
          <w:rFonts w:ascii="Arial" w:hAnsi="Arial" w:cs="Arial"/>
          <w:color w:val="454545"/>
        </w:rPr>
        <w:t>nico</w:t>
      </w:r>
      <w:proofErr w:type="gramEnd"/>
      <w:r w:rsidRPr="006D0EA9">
        <w:rPr>
          <w:rStyle w:val="m1117431842853130696s1"/>
          <w:rFonts w:ascii="Arial" w:hAnsi="Arial" w:cs="Arial"/>
          <w:color w:val="454545"/>
        </w:rPr>
        <w:t>: Os empregados não poderão se ausentar do local de trabalho antes do término do serviço, salvo se previamente autorizados.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9o - </w:t>
      </w:r>
      <w:proofErr w:type="gramStart"/>
      <w:r w:rsidRPr="006D0EA9">
        <w:rPr>
          <w:rStyle w:val="m1117431842853130696s1"/>
          <w:rFonts w:ascii="Arial" w:hAnsi="Arial" w:cs="Arial"/>
          <w:color w:val="454545"/>
        </w:rPr>
        <w:t>O hora</w:t>
      </w:r>
      <w:proofErr w:type="gramEnd"/>
      <w:r w:rsidRPr="006D0EA9">
        <w:rPr>
          <w:rStyle w:val="m1117431842853130696s1"/>
          <w:rFonts w:ascii="Arial" w:hAnsi="Arial" w:cs="Arial"/>
          <w:color w:val="454545"/>
        </w:rPr>
        <w:t>́rio de trabalho poderá ser prorrogado independentemente de qualquer acordo, sempre que houver imperiosa necessidade de serviço ou motivo de força maior, ficando o empregado obrigado à prestação de serviços pelo excesso de tempo necessário, obedecidas as disposições legais vigentes.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10 – O horário de trabalho deve ser rigorosamente observado, cabendo ao empregado, pessoalmente, assinalar o cartão ponto/ponto eletrô</w:t>
      </w:r>
      <w:proofErr w:type="gramStart"/>
      <w:r w:rsidRPr="006D0EA9">
        <w:rPr>
          <w:rStyle w:val="m1117431842853130696s1"/>
          <w:rFonts w:ascii="Arial" w:hAnsi="Arial" w:cs="Arial"/>
          <w:color w:val="454545"/>
        </w:rPr>
        <w:t>nico</w:t>
      </w:r>
      <w:proofErr w:type="gramEnd"/>
      <w:r w:rsidRPr="006D0EA9">
        <w:rPr>
          <w:rStyle w:val="m1117431842853130696s1"/>
          <w:rFonts w:ascii="Arial" w:hAnsi="Arial" w:cs="Arial"/>
          <w:color w:val="454545"/>
        </w:rPr>
        <w:t xml:space="preserve"> ou anotar o livro ponto, no início e no término da jornada, assim como nos intervalos para refeição e repouso.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 1o. A dispensa de marcação do ponto, a critério exclusivo do empregador, poderá ser concedida a título precário, o que não exonera o empregado de observar rigorosamente </w:t>
      </w:r>
      <w:proofErr w:type="gramStart"/>
      <w:r w:rsidRPr="006D0EA9">
        <w:rPr>
          <w:rStyle w:val="m1117431842853130696s1"/>
          <w:rFonts w:ascii="Arial" w:hAnsi="Arial" w:cs="Arial"/>
          <w:color w:val="454545"/>
        </w:rPr>
        <w:t>o seu hora</w:t>
      </w:r>
      <w:proofErr w:type="gramEnd"/>
      <w:r w:rsidRPr="006D0EA9">
        <w:rPr>
          <w:rStyle w:val="m1117431842853130696s1"/>
          <w:rFonts w:ascii="Arial" w:hAnsi="Arial" w:cs="Arial"/>
          <w:color w:val="454545"/>
        </w:rPr>
        <w:t>́rio de trabalho.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 2o. Os equívocos na marcação </w:t>
      </w:r>
      <w:proofErr w:type="gramStart"/>
      <w:r w:rsidRPr="006D0EA9">
        <w:rPr>
          <w:rStyle w:val="m1117431842853130696s1"/>
          <w:rFonts w:ascii="Arial" w:hAnsi="Arial" w:cs="Arial"/>
          <w:color w:val="454545"/>
        </w:rPr>
        <w:t>do carta</w:t>
      </w:r>
      <w:proofErr w:type="gramEnd"/>
      <w:r w:rsidRPr="006D0EA9">
        <w:rPr>
          <w:rStyle w:val="m1117431842853130696s1"/>
          <w:rFonts w:ascii="Arial" w:hAnsi="Arial" w:cs="Arial"/>
          <w:color w:val="454545"/>
        </w:rPr>
        <w:t>̃o ponto/ponto eletrônico ou livro ponto deverão ser comunicados imediata e diretamente ao Departamento de Recursos Humanos, não se admitindo quaisquer emendas, rasuras ou alterações.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11 - A marcação do ponto para outro empregado constitui falta grave e ato de má </w:t>
      </w:r>
      <w:proofErr w:type="gramStart"/>
      <w:r w:rsidRPr="006D0EA9">
        <w:rPr>
          <w:rStyle w:val="m1117431842853130696s1"/>
          <w:rFonts w:ascii="Arial" w:hAnsi="Arial" w:cs="Arial"/>
          <w:color w:val="454545"/>
        </w:rPr>
        <w:t>fe</w:t>
      </w:r>
      <w:proofErr w:type="gramEnd"/>
      <w:r w:rsidRPr="006D0EA9">
        <w:rPr>
          <w:rStyle w:val="m1117431842853130696s1"/>
          <w:rFonts w:ascii="Arial" w:hAnsi="Arial" w:cs="Arial"/>
          <w:color w:val="454545"/>
        </w:rPr>
        <w:t>́, podendo o infrator e o solicitante, em caso de reincidência, ser dispensados por justa causa.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12 - A falta de marcação </w:t>
      </w:r>
      <w:proofErr w:type="gramStart"/>
      <w:r w:rsidRPr="006D0EA9">
        <w:rPr>
          <w:rStyle w:val="m1117431842853130696s1"/>
          <w:rFonts w:ascii="Arial" w:hAnsi="Arial" w:cs="Arial"/>
          <w:color w:val="454545"/>
        </w:rPr>
        <w:t>do carta</w:t>
      </w:r>
      <w:proofErr w:type="gramEnd"/>
      <w:r w:rsidRPr="006D0EA9">
        <w:rPr>
          <w:rStyle w:val="m1117431842853130696s1"/>
          <w:rFonts w:ascii="Arial" w:hAnsi="Arial" w:cs="Arial"/>
          <w:color w:val="454545"/>
        </w:rPr>
        <w:t>̃o ponto/ponto eletrônico ou anotação do livro ponto poderá importar no não cômputo do tempo de trabalho, inclusive das horas extraordinárias.</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V</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Dos Atestados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13 – Para fins de justificativa da ausência do empregado por motivo de doença, somente serão aceitos mediante atestados médicos.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14 – Os atestados médicos deverão especificar o tempo concedido de dispensa, necessário para a completa recuperação do paciente; estabelecer o diagnóstico, quando expressamente autorizado pelo paciente; registrar os dados de maneira legível e identificaçã</w:t>
      </w:r>
      <w:proofErr w:type="gramStart"/>
      <w:r w:rsidRPr="006D0EA9">
        <w:rPr>
          <w:rStyle w:val="m1117431842853130696s1"/>
          <w:rFonts w:ascii="Arial" w:hAnsi="Arial" w:cs="Arial"/>
          <w:color w:val="454545"/>
        </w:rPr>
        <w:t>o completa</w:t>
      </w:r>
      <w:proofErr w:type="gramEnd"/>
      <w:r w:rsidRPr="006D0EA9">
        <w:rPr>
          <w:rStyle w:val="m1117431842853130696s1"/>
          <w:rFonts w:ascii="Arial" w:hAnsi="Arial" w:cs="Arial"/>
          <w:color w:val="454545"/>
        </w:rPr>
        <w:t xml:space="preserve"> do emitente, mediante assinatura e carimbo ou número de registro no Conselho Regional de Medicina.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VI</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AUSÊNCIAS, SAÍDAS E ATRASOS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1. O empregado que se atrasar ao serviço, sair antes do término da jornada ou faltar por qualquer motivo, deve obrigatoriamente justificar o fato ao superior imediato, verbalmente ou por escrito, quando solicitado.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2. Á empresa cabe descontar os períodos </w:t>
      </w:r>
      <w:proofErr w:type="gramStart"/>
      <w:r w:rsidRPr="006D0EA9">
        <w:rPr>
          <w:rStyle w:val="m1117431842853130696s1"/>
          <w:rFonts w:ascii="Arial" w:hAnsi="Arial" w:cs="Arial"/>
          <w:color w:val="454545"/>
        </w:rPr>
        <w:t>relativos a atrasos, saídas</w:t>
      </w:r>
      <w:proofErr w:type="gramEnd"/>
      <w:r w:rsidRPr="006D0EA9">
        <w:rPr>
          <w:rStyle w:val="m1117431842853130696s1"/>
          <w:rFonts w:ascii="Arial" w:hAnsi="Arial" w:cs="Arial"/>
          <w:color w:val="454545"/>
        </w:rPr>
        <w:t xml:space="preserve"> mais cedo, sem prévia autorização, faltas ao serviço e o </w:t>
      </w:r>
      <w:proofErr w:type="spellStart"/>
      <w:r w:rsidRPr="006D0EA9">
        <w:rPr>
          <w:rStyle w:val="m1117431842853130696s1"/>
          <w:rFonts w:ascii="Arial" w:hAnsi="Arial" w:cs="Arial"/>
          <w:color w:val="454545"/>
        </w:rPr>
        <w:t>consequente</w:t>
      </w:r>
      <w:proofErr w:type="spellEnd"/>
      <w:r w:rsidRPr="006D0EA9">
        <w:rPr>
          <w:rStyle w:val="m1117431842853130696s1"/>
          <w:rFonts w:ascii="Arial" w:hAnsi="Arial" w:cs="Arial"/>
          <w:color w:val="454545"/>
        </w:rPr>
        <w:t xml:space="preserve"> repouso semanal, excetuada as faltas e ausências legais;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3. As faltas ilegais, não justificadas perante a correspondente chefia, acarretam a aplicação das penalidades previstas no item Penalidades;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4. As faltas decorrentes de doença deverão ser abonadas através de Atestado Médico fornecido pelo Serviço Médico da Empresa, ou na inexistência deste, por Médico do INSS, Médico do Convênio ou Médico Particular;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5. As solicitações de abono de faltas, somente serão aceitas, se as justificativas, com os correspondentes documentos de comprovação, forem apresentadas até </w:t>
      </w:r>
      <w:proofErr w:type="gramStart"/>
      <w:r w:rsidRPr="006D0EA9">
        <w:rPr>
          <w:rStyle w:val="m1117431842853130696s1"/>
          <w:rFonts w:ascii="Arial" w:hAnsi="Arial" w:cs="Arial"/>
          <w:color w:val="454545"/>
        </w:rPr>
        <w:t>2</w:t>
      </w:r>
      <w:proofErr w:type="gramEnd"/>
      <w:r w:rsidRPr="006D0EA9">
        <w:rPr>
          <w:rStyle w:val="m1117431842853130696s1"/>
          <w:rFonts w:ascii="Arial" w:hAnsi="Arial" w:cs="Arial"/>
          <w:color w:val="454545"/>
        </w:rPr>
        <w:t xml:space="preserve"> (dois) dias úteis após a data do início da ausência;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6. As faltas, quando não abonadas, acarretarão, além da perda do salário correspondente, a redução legal das férias, devendo ser descontadas no pagamento do salário do mês corrente, caso ocorram até o dia 20 (vinte) do mês, ou no pagamento do salário do mês </w:t>
      </w:r>
      <w:proofErr w:type="spellStart"/>
      <w:r w:rsidRPr="006D0EA9">
        <w:rPr>
          <w:rStyle w:val="m1117431842853130696s1"/>
          <w:rFonts w:ascii="Arial" w:hAnsi="Arial" w:cs="Arial"/>
          <w:color w:val="454545"/>
        </w:rPr>
        <w:t>subsequente</w:t>
      </w:r>
      <w:proofErr w:type="spellEnd"/>
      <w:r w:rsidRPr="006D0EA9">
        <w:rPr>
          <w:rStyle w:val="m1117431842853130696s1"/>
          <w:rFonts w:ascii="Arial" w:hAnsi="Arial" w:cs="Arial"/>
          <w:color w:val="454545"/>
        </w:rPr>
        <w:t xml:space="preserve">, caso ocorram faltas </w:t>
      </w:r>
      <w:proofErr w:type="spellStart"/>
      <w:r w:rsidRPr="006D0EA9">
        <w:rPr>
          <w:rStyle w:val="m1117431842853130696s1"/>
          <w:rFonts w:ascii="Arial" w:hAnsi="Arial" w:cs="Arial"/>
          <w:color w:val="454545"/>
        </w:rPr>
        <w:t>apó</w:t>
      </w:r>
      <w:proofErr w:type="spellEnd"/>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17 - O empregado se obriga avisar ou mandar avisar por qualquer meio, de forma </w:t>
      </w:r>
      <w:proofErr w:type="gramStart"/>
      <w:r w:rsidRPr="006D0EA9">
        <w:rPr>
          <w:rStyle w:val="m1117431842853130696s1"/>
          <w:rFonts w:ascii="Arial" w:hAnsi="Arial" w:cs="Arial"/>
          <w:color w:val="454545"/>
        </w:rPr>
        <w:t>a</w:t>
      </w:r>
      <w:proofErr w:type="gramEnd"/>
      <w:r w:rsidRPr="006D0EA9">
        <w:rPr>
          <w:rStyle w:val="m1117431842853130696s1"/>
          <w:rFonts w:ascii="Arial" w:hAnsi="Arial" w:cs="Arial"/>
          <w:color w:val="454545"/>
        </w:rPr>
        <w:t xml:space="preserve"> consignar os dias em que, por doença ou motivo de força maior, não puder comparecer ao serviço, no dia anterior à sua falta, se esta for previsível e, quando não for, no início do dia em ela se verificar.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Parágrafo ú</w:t>
      </w:r>
      <w:proofErr w:type="gramStart"/>
      <w:r w:rsidRPr="006D0EA9">
        <w:rPr>
          <w:rStyle w:val="m1117431842853130696s1"/>
          <w:rFonts w:ascii="Arial" w:hAnsi="Arial" w:cs="Arial"/>
          <w:color w:val="454545"/>
        </w:rPr>
        <w:t>nico</w:t>
      </w:r>
      <w:proofErr w:type="gramEnd"/>
      <w:r w:rsidRPr="006D0EA9">
        <w:rPr>
          <w:rStyle w:val="m1117431842853130696s1"/>
          <w:rFonts w:ascii="Arial" w:hAnsi="Arial" w:cs="Arial"/>
          <w:color w:val="454545"/>
        </w:rPr>
        <w:t>: Entende-se por força maior o fato que ocorra por causa alheia à vontade do empregado, que não possa ser previsto e nem impedido pelo empregado, impossibilitando-o completamente ao cumprimento de suas obrigações.</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18 - O empregado que precisar acompanhar filho menor ao médico ou dentista deverá solicitar autorização prévia e, ao retornar à empresa, apresentar Atestado Médico de acompanhante.</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VII</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lastRenderedPageBreak/>
        <w:t>Do Pagamento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19 – A empresa pagará a remuneração dos empregados até o 5o (quinto) dia útil do mês </w:t>
      </w:r>
      <w:proofErr w:type="spellStart"/>
      <w:r w:rsidRPr="006D0EA9">
        <w:rPr>
          <w:rStyle w:val="m1117431842853130696s1"/>
          <w:rFonts w:ascii="Arial" w:hAnsi="Arial" w:cs="Arial"/>
          <w:color w:val="454545"/>
        </w:rPr>
        <w:t>subsequente</w:t>
      </w:r>
      <w:proofErr w:type="spellEnd"/>
      <w:r w:rsidRPr="006D0EA9">
        <w:rPr>
          <w:rStyle w:val="m1117431842853130696s1"/>
          <w:rFonts w:ascii="Arial" w:hAnsi="Arial" w:cs="Arial"/>
          <w:color w:val="454545"/>
        </w:rPr>
        <w:t>, em moeda corrente do país ou mediante depósito em conta corrente bancária aberta especialmente para esta finalidade. E no dia 20 de cada mês, será feito o adiantamento salarial.</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20 - Eventuais erros ou diferenças devem ser comunicadas ao Setor de Recursos Humanos, no primeiro dia útil após o pagamento.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VIII</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Das Férias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23 – As </w:t>
      </w:r>
      <w:proofErr w:type="gramStart"/>
      <w:r w:rsidRPr="006D0EA9">
        <w:rPr>
          <w:rStyle w:val="m1117431842853130696s1"/>
          <w:rFonts w:ascii="Arial" w:hAnsi="Arial" w:cs="Arial"/>
          <w:color w:val="454545"/>
        </w:rPr>
        <w:t>fe</w:t>
      </w:r>
      <w:proofErr w:type="gramEnd"/>
      <w:r w:rsidRPr="006D0EA9">
        <w:rPr>
          <w:rStyle w:val="m1117431842853130696s1"/>
          <w:rFonts w:ascii="Arial" w:hAnsi="Arial" w:cs="Arial"/>
          <w:color w:val="454545"/>
        </w:rPr>
        <w:t>́rias serão gozadas após o período aquisitivo, no prazo máximo de 12 (doze) meses, podendo ser em dois períodos, um dos quais não poderá ser inferior a 10 (dez) dias seguidos, fixados segundo a conveniência da Empresa, ressalvadas as exceções legais.</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IX</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Das Disposiçõ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Exclusivas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25 - </w:t>
      </w:r>
      <w:proofErr w:type="gramStart"/>
      <w:r w:rsidRPr="006D0EA9">
        <w:rPr>
          <w:rStyle w:val="m1117431842853130696s1"/>
          <w:rFonts w:ascii="Arial" w:hAnsi="Arial" w:cs="Arial"/>
          <w:color w:val="454545"/>
        </w:rPr>
        <w:t>Compete</w:t>
      </w:r>
      <w:proofErr w:type="gramEnd"/>
      <w:r w:rsidRPr="006D0EA9">
        <w:rPr>
          <w:rStyle w:val="m1117431842853130696s1"/>
          <w:rFonts w:ascii="Arial" w:hAnsi="Arial" w:cs="Arial"/>
          <w:color w:val="454545"/>
        </w:rPr>
        <w:t xml:space="preserve"> aos Gerentes, Supervisores, Encarregados de Departamento e aos outros ocupantes de cargos de chefia: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I) – Zelar pela harmonia no serviço, bem como pelo espírito de cordialidade e colaboração com relação a seus subordinados e superiores;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proofErr w:type="gramStart"/>
      <w:r w:rsidRPr="006D0EA9">
        <w:rPr>
          <w:rStyle w:val="m1117431842853130696s1"/>
          <w:rFonts w:ascii="Arial" w:hAnsi="Arial" w:cs="Arial"/>
          <w:color w:val="454545"/>
        </w:rPr>
        <w:t>II)</w:t>
      </w:r>
      <w:proofErr w:type="gramEnd"/>
      <w:r w:rsidRPr="006D0EA9">
        <w:rPr>
          <w:rStyle w:val="m1117431842853130696s1"/>
          <w:rFonts w:ascii="Arial" w:hAnsi="Arial" w:cs="Arial"/>
          <w:color w:val="454545"/>
        </w:rPr>
        <w:t xml:space="preserve"> – Manter a boa ordem e segurança no serviço de sua responsabilidade;</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III) – Delegar e distribuir serviços, obedecendo à capacidade e habilidade de cada um;</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IV) – Não abusar ou se exceder em sua autoridade;</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V) – Cumprir fielmente e sob todos os aspectos o presente Regulamento.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26 - O motorista</w:t>
      </w:r>
      <w:proofErr w:type="gramStart"/>
      <w:r w:rsidRPr="006D0EA9">
        <w:rPr>
          <w:rStyle w:val="m1117431842853130696s1"/>
          <w:rFonts w:ascii="Arial" w:hAnsi="Arial" w:cs="Arial"/>
          <w:color w:val="454545"/>
        </w:rPr>
        <w:t>, ale</w:t>
      </w:r>
      <w:proofErr w:type="gramEnd"/>
      <w:r w:rsidRPr="006D0EA9">
        <w:rPr>
          <w:rStyle w:val="m1117431842853130696s1"/>
          <w:rFonts w:ascii="Arial" w:hAnsi="Arial" w:cs="Arial"/>
          <w:color w:val="454545"/>
        </w:rPr>
        <w:t>́m da responsabilidade pelos danos causados aos veículos de propriedade da empresa, responderá solidariamente pelos prejuízos ocasionados a terceiros quando resultantes da imprudência, imperícia e/ou negligência de sua parte, na condução dos veículos da empresa, ou nos casos de infração ao Código Brasileiro de Trânsito.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27 - Todos os empregados que utilizarem internet, intranet, e-mail ou quaisquer outros meios de comunicaçã</w:t>
      </w:r>
      <w:proofErr w:type="gramStart"/>
      <w:r w:rsidRPr="006D0EA9">
        <w:rPr>
          <w:rStyle w:val="m1117431842853130696s1"/>
          <w:rFonts w:ascii="Arial" w:hAnsi="Arial" w:cs="Arial"/>
          <w:color w:val="454545"/>
        </w:rPr>
        <w:t>o internos</w:t>
      </w:r>
      <w:proofErr w:type="gramEnd"/>
      <w:r w:rsidRPr="006D0EA9">
        <w:rPr>
          <w:rStyle w:val="m1117431842853130696s1"/>
          <w:rFonts w:ascii="Arial" w:hAnsi="Arial" w:cs="Arial"/>
          <w:color w:val="454545"/>
        </w:rPr>
        <w:t xml:space="preserve"> da empresa, são responsáveis pelo uso correto destes recursos, considerados ferramentas com o propósito de contribuir para o trabalho diário.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Parágrafo ú</w:t>
      </w:r>
      <w:proofErr w:type="gramStart"/>
      <w:r w:rsidRPr="006D0EA9">
        <w:rPr>
          <w:rStyle w:val="m1117431842853130696s1"/>
          <w:rFonts w:ascii="Arial" w:hAnsi="Arial" w:cs="Arial"/>
          <w:color w:val="454545"/>
        </w:rPr>
        <w:t>nico</w:t>
      </w:r>
      <w:proofErr w:type="gramEnd"/>
      <w:r w:rsidRPr="006D0EA9">
        <w:rPr>
          <w:rStyle w:val="m1117431842853130696s1"/>
          <w:rFonts w:ascii="Arial" w:hAnsi="Arial" w:cs="Arial"/>
          <w:color w:val="454545"/>
        </w:rPr>
        <w:t>: o uso indevido destas ferramentas, o acesso a sites indevidos e o envio e e-mails ou mensagens que não sejam pertinentes ao trabalho do empregado, poderá acarretar advertência, suspensão e demissão.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X</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Das Proibiçõ</w:t>
      </w:r>
      <w:proofErr w:type="gramStart"/>
      <w:r w:rsidRPr="006D0EA9">
        <w:rPr>
          <w:rStyle w:val="m1117431842853130696s1"/>
          <w:rFonts w:ascii="Arial" w:hAnsi="Arial" w:cs="Arial"/>
          <w:color w:val="454545"/>
        </w:rPr>
        <w:t>es</w:t>
      </w:r>
      <w:proofErr w:type="gramEnd"/>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30 – É expressamente proibido ao empregado: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 - permanecer em setores estranhos àqueles afetos à sua área de atuação; ingressar na empresa por vias nã</w:t>
      </w:r>
      <w:proofErr w:type="gramStart"/>
      <w:r w:rsidRPr="006D0EA9">
        <w:rPr>
          <w:rStyle w:val="m1117431842853130696s1"/>
          <w:rFonts w:ascii="Arial" w:hAnsi="Arial" w:cs="Arial"/>
          <w:color w:val="454545"/>
        </w:rPr>
        <w:t>o determinadas</w:t>
      </w:r>
      <w:proofErr w:type="gramEnd"/>
      <w:r w:rsidRPr="006D0EA9">
        <w:rPr>
          <w:rStyle w:val="m1117431842853130696s1"/>
          <w:rFonts w:ascii="Arial" w:hAnsi="Arial" w:cs="Arial"/>
          <w:color w:val="454545"/>
        </w:rPr>
        <w:t>, salvo ordem expressa;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b) - ocupar-se de qualquer atividade que possa prejudicar os interesses do serviço, bem como a utilização de máquinas, computadores, telefones, etc. disponíveis no ambiente de trabalho, para uso pessoal, sem autorização superior.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 - promover algazarra, brincadeiras e promover ou aderir a discussõ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discursos políticos, religiosos, etc., dirigir insultos, usar palavras ou gestos impróprios à </w:t>
      </w:r>
      <w:r w:rsidRPr="006D0EA9">
        <w:rPr>
          <w:rStyle w:val="m1117431842853130696s1"/>
          <w:rFonts w:ascii="Arial" w:hAnsi="Arial" w:cs="Arial"/>
          <w:color w:val="454545"/>
        </w:rPr>
        <w:lastRenderedPageBreak/>
        <w:t>moralidade e respeito(tal regra vale para redes sociais); promover atropelos e correrias nas ocasiões de marcação do ponto; transitar com veículo em velocidade superior a 20 Km/h nas dependências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 – fumar nos recintos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e) – receber visitas ou introduzir pessoas estranhas no recinto da empresa, sem prévia autorização;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f) - retirar do local de trabalho, sem prévia autorizaçã</w:t>
      </w:r>
      <w:proofErr w:type="gramStart"/>
      <w:r w:rsidRPr="006D0EA9">
        <w:rPr>
          <w:rStyle w:val="m1117431842853130696s1"/>
          <w:rFonts w:ascii="Arial" w:hAnsi="Arial" w:cs="Arial"/>
          <w:color w:val="454545"/>
        </w:rPr>
        <w:t>o, qualquer</w:t>
      </w:r>
      <w:proofErr w:type="gramEnd"/>
      <w:r w:rsidRPr="006D0EA9">
        <w:rPr>
          <w:rStyle w:val="m1117431842853130696s1"/>
          <w:rFonts w:ascii="Arial" w:hAnsi="Arial" w:cs="Arial"/>
          <w:color w:val="454545"/>
        </w:rPr>
        <w:t xml:space="preserve"> equipamento, objeto ou documento de propriedade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g) – utilizar-se das mídias sociais postando fotos ou notícias que manchem o nome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h) - propagar ou incitar a insubordinação no trabalho;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i) - usar cartão de visita profissional não autorizado pela Empresa; utilizar de impressos da Empresa para assuntos nã</w:t>
      </w:r>
      <w:proofErr w:type="gramStart"/>
      <w:r w:rsidRPr="006D0EA9">
        <w:rPr>
          <w:rStyle w:val="m1117431842853130696s1"/>
          <w:rFonts w:ascii="Arial" w:hAnsi="Arial" w:cs="Arial"/>
          <w:color w:val="454545"/>
        </w:rPr>
        <w:t>o relacionados</w:t>
      </w:r>
      <w:proofErr w:type="gramEnd"/>
      <w:r w:rsidRPr="006D0EA9">
        <w:rPr>
          <w:rStyle w:val="m1117431842853130696s1"/>
          <w:rFonts w:ascii="Arial" w:hAnsi="Arial" w:cs="Arial"/>
          <w:color w:val="454545"/>
        </w:rPr>
        <w:t xml:space="preserve"> ao serviço,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j) – exercer comércio interno, efetuar </w:t>
      </w:r>
      <w:proofErr w:type="gramStart"/>
      <w:r w:rsidRPr="006D0EA9">
        <w:rPr>
          <w:rStyle w:val="m1117431842853130696s1"/>
          <w:rFonts w:ascii="Arial" w:hAnsi="Arial" w:cs="Arial"/>
          <w:color w:val="454545"/>
        </w:rPr>
        <w:t>negócios</w:t>
      </w:r>
      <w:proofErr w:type="gramEnd"/>
      <w:r w:rsidRPr="006D0EA9">
        <w:rPr>
          <w:rStyle w:val="m1117431842853130696s1"/>
          <w:rFonts w:ascii="Arial" w:hAnsi="Arial" w:cs="Arial"/>
          <w:color w:val="454545"/>
        </w:rPr>
        <w:t>, jogos ou atividades alheias ao serviço; em eventos promovidos pela empresa e seus fornecedores, é proibido e será considerado como falta grave, qualquer relacionamento furtivo entre os empregados;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k) - divulgar, por qualquer meio, segredo, assunto ou fato de natureza privada do empregador;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l) - apontar </w:t>
      </w:r>
      <w:proofErr w:type="gramStart"/>
      <w:r w:rsidRPr="006D0EA9">
        <w:rPr>
          <w:rStyle w:val="m1117431842853130696s1"/>
          <w:rFonts w:ascii="Arial" w:hAnsi="Arial" w:cs="Arial"/>
          <w:color w:val="454545"/>
        </w:rPr>
        <w:t>o carta</w:t>
      </w:r>
      <w:proofErr w:type="gramEnd"/>
      <w:r w:rsidRPr="006D0EA9">
        <w:rPr>
          <w:rStyle w:val="m1117431842853130696s1"/>
          <w:rFonts w:ascii="Arial" w:hAnsi="Arial" w:cs="Arial"/>
          <w:color w:val="454545"/>
        </w:rPr>
        <w:t>̃o ponto ou anotar o livro ponto de outro empregado;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m) – portar arma de qualquer natureza, bebidas alcoólicas, entorpecentes, bem como se apresentar ao trabalho embriagado ou sob o efeito de qualquer espécie de entorpecente, ainda que lícito;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n) – dar ordens ou assumir atitudes de direção sem ter para isso a necessária autorização;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o) – entreter-se </w:t>
      </w:r>
      <w:proofErr w:type="gramStart"/>
      <w:r w:rsidRPr="006D0EA9">
        <w:rPr>
          <w:rStyle w:val="m1117431842853130696s1"/>
          <w:rFonts w:ascii="Arial" w:hAnsi="Arial" w:cs="Arial"/>
          <w:color w:val="454545"/>
        </w:rPr>
        <w:t>no hora</w:t>
      </w:r>
      <w:proofErr w:type="gramEnd"/>
      <w:r w:rsidRPr="006D0EA9">
        <w:rPr>
          <w:rStyle w:val="m1117431842853130696s1"/>
          <w:rFonts w:ascii="Arial" w:hAnsi="Arial" w:cs="Arial"/>
          <w:color w:val="454545"/>
        </w:rPr>
        <w:t>́rio de serviço em conversações, leitura e ocupações não relacionadas ao serviço;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p) – utilizar de aparelho de telefonia celular nas dependências da empresa, salvo em caso de o uso ser inerente à atribuição de suas funçõ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devidamente autorizado pelo empregador;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q) – utilizar de equipamentos eletrônicos de entretenimento ou usar </w:t>
      </w:r>
      <w:proofErr w:type="spellStart"/>
      <w:r w:rsidRPr="006D0EA9">
        <w:rPr>
          <w:rStyle w:val="m1117431842853130696s1"/>
          <w:rFonts w:ascii="Arial" w:hAnsi="Arial" w:cs="Arial"/>
          <w:color w:val="454545"/>
        </w:rPr>
        <w:t>pendrives</w:t>
      </w:r>
      <w:proofErr w:type="spellEnd"/>
      <w:r w:rsidRPr="006D0EA9">
        <w:rPr>
          <w:rStyle w:val="m1117431842853130696s1"/>
          <w:rFonts w:ascii="Arial" w:hAnsi="Arial" w:cs="Arial"/>
          <w:color w:val="454545"/>
        </w:rPr>
        <w:t xml:space="preserve"> nos computadores da empresa; entrar no recinto da empresa com aparelhos eletrônicos (computadores, notebooks, filmadoras, máquinas fotográficas, </w:t>
      </w:r>
      <w:proofErr w:type="spellStart"/>
      <w:r w:rsidRPr="006D0EA9">
        <w:rPr>
          <w:rStyle w:val="m1117431842853130696s1"/>
          <w:rFonts w:ascii="Arial" w:hAnsi="Arial" w:cs="Arial"/>
          <w:color w:val="454545"/>
        </w:rPr>
        <w:t>etc</w:t>
      </w:r>
      <w:proofErr w:type="spellEnd"/>
      <w:r w:rsidRPr="006D0EA9">
        <w:rPr>
          <w:rStyle w:val="m1117431842853130696s1"/>
          <w:rFonts w:ascii="Arial" w:hAnsi="Arial" w:cs="Arial"/>
          <w:color w:val="454545"/>
        </w:rPr>
        <w:t>) de uso pessoal, sem autorização do empregador;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r) – divulgar, informar ou dar conhecimento, por qualquer meio ou forma, acerca </w:t>
      </w:r>
      <w:proofErr w:type="gramStart"/>
      <w:r w:rsidRPr="006D0EA9">
        <w:rPr>
          <w:rStyle w:val="m1117431842853130696s1"/>
          <w:rFonts w:ascii="Arial" w:hAnsi="Arial" w:cs="Arial"/>
          <w:color w:val="454545"/>
        </w:rPr>
        <w:t>do sala</w:t>
      </w:r>
      <w:proofErr w:type="gramEnd"/>
      <w:r w:rsidRPr="006D0EA9">
        <w:rPr>
          <w:rStyle w:val="m1117431842853130696s1"/>
          <w:rFonts w:ascii="Arial" w:hAnsi="Arial" w:cs="Arial"/>
          <w:color w:val="454545"/>
        </w:rPr>
        <w:t>́rio e demais verbas recebidas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s) – fazer serviç</w:t>
      </w:r>
      <w:proofErr w:type="gramStart"/>
      <w:r w:rsidRPr="006D0EA9">
        <w:rPr>
          <w:rStyle w:val="m1117431842853130696s1"/>
          <w:rFonts w:ascii="Arial" w:hAnsi="Arial" w:cs="Arial"/>
          <w:color w:val="454545"/>
        </w:rPr>
        <w:t>o para si ou para terceiros utilizado tempo, equipamentos, ferramentas</w:t>
      </w:r>
      <w:proofErr w:type="gramEnd"/>
      <w:r w:rsidRPr="006D0EA9">
        <w:rPr>
          <w:rStyle w:val="m1117431842853130696s1"/>
          <w:rFonts w:ascii="Arial" w:hAnsi="Arial" w:cs="Arial"/>
          <w:color w:val="454545"/>
        </w:rPr>
        <w:t xml:space="preserve"> ou materiais da empresa, sem autorização do empregador;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t) – recusar-se à execução de serviço fora de suas atribuiçõ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quando decorrente de necessidade imperiosa;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u) – recusar-se a usar os equipamentos de proteção individual e coletiva (</w:t>
      </w:r>
      <w:proofErr w:type="spellStart"/>
      <w:r w:rsidRPr="006D0EA9">
        <w:rPr>
          <w:rStyle w:val="m1117431842853130696s1"/>
          <w:rFonts w:ascii="Arial" w:hAnsi="Arial" w:cs="Arial"/>
          <w:color w:val="454545"/>
        </w:rPr>
        <w:t>EPIs</w:t>
      </w:r>
      <w:proofErr w:type="spellEnd"/>
      <w:r w:rsidRPr="006D0EA9">
        <w:rPr>
          <w:rStyle w:val="m1117431842853130696s1"/>
          <w:rFonts w:ascii="Arial" w:hAnsi="Arial" w:cs="Arial"/>
          <w:color w:val="454545"/>
        </w:rPr>
        <w:t xml:space="preserve"> e </w:t>
      </w:r>
      <w:proofErr w:type="spellStart"/>
      <w:r w:rsidRPr="006D0EA9">
        <w:rPr>
          <w:rStyle w:val="m1117431842853130696s1"/>
          <w:rFonts w:ascii="Arial" w:hAnsi="Arial" w:cs="Arial"/>
          <w:color w:val="454545"/>
        </w:rPr>
        <w:t>EPCs</w:t>
      </w:r>
      <w:proofErr w:type="spellEnd"/>
      <w:r w:rsidRPr="006D0EA9">
        <w:rPr>
          <w:rStyle w:val="m1117431842853130696s1"/>
          <w:rFonts w:ascii="Arial" w:hAnsi="Arial" w:cs="Arial"/>
          <w:color w:val="454545"/>
        </w:rPr>
        <w:t>);</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v) – não cumprir as obrigaçõ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contidas em ordens de serviços apresentadas pela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x) – trabalhar com o uniforme descaracterizado e/ou descalço, ou ainda, com calçado que não ofereça segurança aos </w:t>
      </w:r>
      <w:proofErr w:type="gramStart"/>
      <w:r w:rsidRPr="006D0EA9">
        <w:rPr>
          <w:rStyle w:val="m1117431842853130696s1"/>
          <w:rFonts w:ascii="Arial" w:hAnsi="Arial" w:cs="Arial"/>
          <w:color w:val="454545"/>
        </w:rPr>
        <w:t>pe</w:t>
      </w:r>
      <w:proofErr w:type="gramEnd"/>
      <w:r w:rsidRPr="006D0EA9">
        <w:rPr>
          <w:rStyle w:val="m1117431842853130696s1"/>
          <w:rFonts w:ascii="Arial" w:hAnsi="Arial" w:cs="Arial"/>
          <w:color w:val="454545"/>
        </w:rPr>
        <w:t>́s;</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z) – receber, sob qualquer forma ou pretexto, presentes de pessoas que estejam em relação de </w:t>
      </w:r>
      <w:proofErr w:type="gramStart"/>
      <w:r w:rsidRPr="006D0EA9">
        <w:rPr>
          <w:rStyle w:val="m1117431842853130696s1"/>
          <w:rFonts w:ascii="Arial" w:hAnsi="Arial" w:cs="Arial"/>
          <w:color w:val="454545"/>
        </w:rPr>
        <w:t>negócios</w:t>
      </w:r>
      <w:proofErr w:type="gramEnd"/>
      <w:r w:rsidRPr="006D0EA9">
        <w:rPr>
          <w:rStyle w:val="m1117431842853130696s1"/>
          <w:rFonts w:ascii="Arial" w:hAnsi="Arial" w:cs="Arial"/>
          <w:color w:val="454545"/>
        </w:rPr>
        <w:t xml:space="preserve"> com 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lastRenderedPageBreak/>
        <w:t>Art. 31 - É expressamente proibido aos empregados e será considerado como ato de violação de segredo profissional e ato de improbidade, tomar anotaçõ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ou cópias de detalhes técnicos e administrativos sobre qualquer assunto que se relacione com as atividades ligadas ou idênticas a da empresa, para fins particulares, assim como permitir ou facilitar sua retirada das dependências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XII</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Das Relaçõ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Humanas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32 - Todo o empregado tem o direito de trabalhar em um ambiente livre de constrangimentos, contribuindo para um ambiente de trabalho agradável, cultivando o bom relacionamento e integração de todos os trabalhadores.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33 – Todos os empregados, sem distinção, devem colaborar e trabalhar com sentido de equipe</w:t>
      </w:r>
      <w:proofErr w:type="gramStart"/>
      <w:r w:rsidRPr="006D0EA9">
        <w:rPr>
          <w:rStyle w:val="m1117431842853130696s1"/>
          <w:rFonts w:ascii="Arial" w:hAnsi="Arial" w:cs="Arial"/>
          <w:color w:val="454545"/>
        </w:rPr>
        <w:t>, forma</w:t>
      </w:r>
      <w:proofErr w:type="gramEnd"/>
      <w:r w:rsidRPr="006D0EA9">
        <w:rPr>
          <w:rStyle w:val="m1117431842853130696s1"/>
          <w:rFonts w:ascii="Arial" w:hAnsi="Arial" w:cs="Arial"/>
          <w:color w:val="454545"/>
        </w:rPr>
        <w:t xml:space="preserve"> mais eficaz à realização dos fins e objetivos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34 – Harmonia, cordialidade, respeito e espírito de compreensão devem predominar nos contatos estabelecidos, independentemente de posição hierárquica. A empresa não tolerará atitudes de discriminação, seja por raça, sexo, cor, religião, idade, característica física, origem, orientação sexual, ou qualquer conduta que seja ilegal ou inapropriada.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35 – A empresa não tolerará atitudes que evidenciem o assé</w:t>
      </w:r>
      <w:proofErr w:type="gramStart"/>
      <w:r w:rsidRPr="006D0EA9">
        <w:rPr>
          <w:rStyle w:val="m1117431842853130696s1"/>
          <w:rFonts w:ascii="Arial" w:hAnsi="Arial" w:cs="Arial"/>
          <w:color w:val="454545"/>
        </w:rPr>
        <w:t>dio</w:t>
      </w:r>
      <w:proofErr w:type="gramEnd"/>
      <w:r w:rsidRPr="006D0EA9">
        <w:rPr>
          <w:rStyle w:val="m1117431842853130696s1"/>
          <w:rFonts w:ascii="Arial" w:hAnsi="Arial" w:cs="Arial"/>
          <w:color w:val="454545"/>
        </w:rPr>
        <w:t xml:space="preserve"> moral, definido como o mau-trato aplicado ao indivíduo, derivado de uma lógica perversa na relação de poder existente no local de trabalho. O assé</w:t>
      </w:r>
      <w:proofErr w:type="gramStart"/>
      <w:r w:rsidRPr="006D0EA9">
        <w:rPr>
          <w:rStyle w:val="m1117431842853130696s1"/>
          <w:rFonts w:ascii="Arial" w:hAnsi="Arial" w:cs="Arial"/>
          <w:color w:val="454545"/>
        </w:rPr>
        <w:t>dio</w:t>
      </w:r>
      <w:proofErr w:type="gramEnd"/>
      <w:r w:rsidRPr="006D0EA9">
        <w:rPr>
          <w:rStyle w:val="m1117431842853130696s1"/>
          <w:rFonts w:ascii="Arial" w:hAnsi="Arial" w:cs="Arial"/>
          <w:color w:val="454545"/>
        </w:rPr>
        <w:t xml:space="preserve"> moral está relacionado à presença de ações e condutas por parte do detentor do poder, contra o bem-estar do trabalhador, manifestado por humilhações, xingamentos e perseguições, cuja repetição e permanência acabam por desencadear um processo de diminuição da sua auto-estima.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36 - A diretoria da Empresa, através do Departamento de Recursos Humanos, deve procurar, sempre que solicitada e desde que julgue conveniente, colaborar na solução de problemas e questõ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de ordem pessoal, familiar e moral dos empregados, com respeito e absoluto sigilo.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XIII</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Penalidades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37 – Aos empregados transgressores das normas deste Regulamento, aplicam-se as seguintes penalidades: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 - advertência verbal; b) - advertência escrita; c) - suspensão; e</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 - demissão.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 1o. </w:t>
      </w:r>
      <w:proofErr w:type="gramStart"/>
      <w:r w:rsidRPr="006D0EA9">
        <w:rPr>
          <w:rStyle w:val="m1117431842853130696s1"/>
          <w:rFonts w:ascii="Arial" w:hAnsi="Arial" w:cs="Arial"/>
          <w:color w:val="454545"/>
        </w:rPr>
        <w:t>A adverte</w:t>
      </w:r>
      <w:proofErr w:type="gramEnd"/>
      <w:r w:rsidRPr="006D0EA9">
        <w:rPr>
          <w:rStyle w:val="m1117431842853130696s1"/>
          <w:rFonts w:ascii="Arial" w:hAnsi="Arial" w:cs="Arial"/>
          <w:color w:val="454545"/>
        </w:rPr>
        <w:t xml:space="preserve">̂ncia é o aviso ao infrator, no sentido de lhe dar conhecimento do ilícito que praticou, informando-lhe das </w:t>
      </w:r>
      <w:proofErr w:type="spellStart"/>
      <w:r w:rsidRPr="006D0EA9">
        <w:rPr>
          <w:rStyle w:val="m1117431842853130696s1"/>
          <w:rFonts w:ascii="Arial" w:hAnsi="Arial" w:cs="Arial"/>
          <w:color w:val="454545"/>
        </w:rPr>
        <w:t>consequência</w:t>
      </w:r>
      <w:proofErr w:type="spellEnd"/>
      <w:r w:rsidRPr="006D0EA9">
        <w:rPr>
          <w:rStyle w:val="m1117431842853130696s1"/>
          <w:rFonts w:ascii="Arial" w:hAnsi="Arial" w:cs="Arial"/>
          <w:color w:val="454545"/>
        </w:rPr>
        <w:t>s que poderão advir, em caso de reincidência.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2o. A suspensão normalmente ocorrerá depois da aplicação de uma ou mais advertências, nada impedindo que possa ser aplicada, de imediato, diante de uma falta mais grave.</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38 – As penalidades serão aplicadas segundo a gravidade da infração, pelo Departamento de Recursos Humanos, nos termos da legislação em vigor.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CAPÍTULO XIV</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Das Disposiçõ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Gerais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39 – Ao empregado é garantido o direito de formular sugestão ou reclamação acerca de qualquer assunto pertinente ao serviço e à atividade da Empresa.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Parágrafo ú</w:t>
      </w:r>
      <w:proofErr w:type="gramStart"/>
      <w:r w:rsidRPr="006D0EA9">
        <w:rPr>
          <w:rStyle w:val="m1117431842853130696s1"/>
          <w:rFonts w:ascii="Arial" w:hAnsi="Arial" w:cs="Arial"/>
          <w:color w:val="454545"/>
        </w:rPr>
        <w:t>nico</w:t>
      </w:r>
      <w:proofErr w:type="gramEnd"/>
      <w:r w:rsidRPr="006D0EA9">
        <w:rPr>
          <w:rStyle w:val="m1117431842853130696s1"/>
          <w:rFonts w:ascii="Arial" w:hAnsi="Arial" w:cs="Arial"/>
          <w:color w:val="454545"/>
        </w:rPr>
        <w:t>: as sugestões ou reclamações podem ser encaminhadas aos gerentes, encarregados e aos próprios administradores, que poderão premiar os empregados que tiverem sugestões aprovadas.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lastRenderedPageBreak/>
        <w:t xml:space="preserve">Art. 40 – O acobertamento de falta praticada por qualquer empregado implica em falta </w:t>
      </w:r>
      <w:proofErr w:type="gramStart"/>
      <w:r w:rsidRPr="006D0EA9">
        <w:rPr>
          <w:rStyle w:val="m1117431842853130696s1"/>
          <w:rFonts w:ascii="Arial" w:hAnsi="Arial" w:cs="Arial"/>
          <w:color w:val="454545"/>
        </w:rPr>
        <w:t>ide</w:t>
      </w:r>
      <w:proofErr w:type="gramEnd"/>
      <w:r w:rsidRPr="006D0EA9">
        <w:rPr>
          <w:rStyle w:val="m1117431842853130696s1"/>
          <w:rFonts w:ascii="Arial" w:hAnsi="Arial" w:cs="Arial"/>
          <w:color w:val="454545"/>
        </w:rPr>
        <w:t xml:space="preserve">̂ntica, com suas </w:t>
      </w:r>
      <w:proofErr w:type="spellStart"/>
      <w:r w:rsidRPr="006D0EA9">
        <w:rPr>
          <w:rStyle w:val="m1117431842853130696s1"/>
          <w:rFonts w:ascii="Arial" w:hAnsi="Arial" w:cs="Arial"/>
          <w:color w:val="454545"/>
        </w:rPr>
        <w:t>consequência</w:t>
      </w:r>
      <w:proofErr w:type="spellEnd"/>
      <w:r w:rsidRPr="006D0EA9">
        <w:rPr>
          <w:rStyle w:val="m1117431842853130696s1"/>
          <w:rFonts w:ascii="Arial" w:hAnsi="Arial" w:cs="Arial"/>
          <w:color w:val="454545"/>
        </w:rPr>
        <w:t>s decorrentes.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xml:space="preserve">Art. 41 - Objetos e dinheiro que por ventura forem encontrados dentro do recinto da empresa </w:t>
      </w:r>
      <w:proofErr w:type="gramStart"/>
      <w:r w:rsidRPr="006D0EA9">
        <w:rPr>
          <w:rStyle w:val="m1117431842853130696s1"/>
          <w:rFonts w:ascii="Arial" w:hAnsi="Arial" w:cs="Arial"/>
          <w:color w:val="454545"/>
        </w:rPr>
        <w:t>devera</w:t>
      </w:r>
      <w:proofErr w:type="gramEnd"/>
      <w:r w:rsidRPr="006D0EA9">
        <w:rPr>
          <w:rStyle w:val="m1117431842853130696s1"/>
          <w:rFonts w:ascii="Arial" w:hAnsi="Arial" w:cs="Arial"/>
          <w:color w:val="454545"/>
        </w:rPr>
        <w:t>̃o ser entregues ao Departamento de Recursos Humanos e, se não forem procurados pelo legítimo dono dentro do prazo de 30 (trinta) dias, serão devolvidos à pessoa que os encontrou.</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42 – Os empregados devem observar o presente Regulamento, Circulares, ordens de serviço, Avisos, Comunicados e outras instruçõ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expedidas pelo empregador.</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43 – O empregado receberá um exemplar e deverá ler o presente Regulamento, mantendo a cópia para consulta periódica, declarando desde a assinatura do recibo, ter lido e estar de acordo com todos os seus preceitos.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44 - O presente Regulamento faz parte integrante do Contrato de Trabalho, podendo ser substituído por outro, sempre que o empregador julgar conveniente ou em decorrência de eventuais alteraçõ</w:t>
      </w:r>
      <w:proofErr w:type="gramStart"/>
      <w:r w:rsidRPr="006D0EA9">
        <w:rPr>
          <w:rStyle w:val="m1117431842853130696s1"/>
          <w:rFonts w:ascii="Arial" w:hAnsi="Arial" w:cs="Arial"/>
          <w:color w:val="454545"/>
        </w:rPr>
        <w:t>es</w:t>
      </w:r>
      <w:proofErr w:type="gramEnd"/>
      <w:r w:rsidRPr="006D0EA9">
        <w:rPr>
          <w:rStyle w:val="m1117431842853130696s1"/>
          <w:rFonts w:ascii="Arial" w:hAnsi="Arial" w:cs="Arial"/>
          <w:color w:val="454545"/>
        </w:rPr>
        <w:t xml:space="preserve"> da legislação trabalhista.</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Art. 45 – Os casos omissos ou nã</w:t>
      </w:r>
      <w:proofErr w:type="gramStart"/>
      <w:r w:rsidRPr="006D0EA9">
        <w:rPr>
          <w:rStyle w:val="m1117431842853130696s1"/>
          <w:rFonts w:ascii="Arial" w:hAnsi="Arial" w:cs="Arial"/>
          <w:color w:val="454545"/>
        </w:rPr>
        <w:t>o previstos</w:t>
      </w:r>
      <w:proofErr w:type="gramEnd"/>
      <w:r w:rsidRPr="006D0EA9">
        <w:rPr>
          <w:rStyle w:val="m1117431842853130696s1"/>
          <w:rFonts w:ascii="Arial" w:hAnsi="Arial" w:cs="Arial"/>
          <w:color w:val="454545"/>
        </w:rPr>
        <w:t xml:space="preserve"> serão resolvidos pela empresa à luz da CLT e da legislação complementar pertinente.</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EMPREGADOR: ________________________________________________</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CNPJ: _____________________</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EMPREGADO: _________________________________________________ CARTEIRA DE TRABALHO________________ADMISSÃO EM____/____/____</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Recebi um exemplar do Regulamento Interno.</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__________________, _____ de ___________ de ________</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______________________________ (assinatura do empregado)</w:t>
      </w: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2"/>
        <w:shd w:val="clear" w:color="auto" w:fill="FFFFFF"/>
        <w:spacing w:before="0" w:beforeAutospacing="0" w:after="0" w:afterAutospacing="0"/>
        <w:jc w:val="both"/>
        <w:rPr>
          <w:rFonts w:ascii="Arial" w:hAnsi="Arial" w:cs="Arial"/>
          <w:color w:val="454545"/>
        </w:rPr>
      </w:pP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 </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“O talento vence jogos, mas só o trabalho em equipe ganha campeonatos”.</w:t>
      </w:r>
    </w:p>
    <w:p w:rsidR="00B833D7" w:rsidRPr="006D0EA9" w:rsidRDefault="00B833D7" w:rsidP="006D0EA9">
      <w:pPr>
        <w:pStyle w:val="m1117431842853130696p1"/>
        <w:shd w:val="clear" w:color="auto" w:fill="FFFFFF"/>
        <w:spacing w:before="0" w:beforeAutospacing="0" w:after="0" w:afterAutospacing="0"/>
        <w:jc w:val="both"/>
        <w:rPr>
          <w:rFonts w:ascii="Arial" w:hAnsi="Arial" w:cs="Arial"/>
          <w:color w:val="454545"/>
        </w:rPr>
      </w:pPr>
      <w:r w:rsidRPr="006D0EA9">
        <w:rPr>
          <w:rStyle w:val="m1117431842853130696s1"/>
          <w:rFonts w:ascii="Arial" w:hAnsi="Arial" w:cs="Arial"/>
          <w:color w:val="454545"/>
        </w:rPr>
        <w:t>Michael Jordan</w:t>
      </w:r>
    </w:p>
    <w:p w:rsidR="008A53D3" w:rsidRPr="006D0EA9" w:rsidRDefault="008A53D3" w:rsidP="006D0EA9">
      <w:pPr>
        <w:jc w:val="both"/>
        <w:rPr>
          <w:rFonts w:ascii="Arial" w:hAnsi="Arial" w:cs="Arial"/>
          <w:sz w:val="24"/>
          <w:szCs w:val="24"/>
        </w:rPr>
      </w:pPr>
    </w:p>
    <w:sectPr w:rsidR="008A53D3" w:rsidRPr="006D0EA9" w:rsidSect="006D0EA9">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833D7"/>
    <w:rsid w:val="006D0EA9"/>
    <w:rsid w:val="008A53D3"/>
    <w:rsid w:val="00B833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D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1117431842853130696p1">
    <w:name w:val="m_1117431842853130696p1"/>
    <w:basedOn w:val="Normal"/>
    <w:rsid w:val="00B833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1117431842853130696s1">
    <w:name w:val="m_1117431842853130696s1"/>
    <w:basedOn w:val="Fontepargpadro"/>
    <w:rsid w:val="00B833D7"/>
  </w:style>
  <w:style w:type="paragraph" w:customStyle="1" w:styleId="m1117431842853130696p2">
    <w:name w:val="m_1117431842853130696p2"/>
    <w:basedOn w:val="Normal"/>
    <w:rsid w:val="00B833D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12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3401</Words>
  <Characters>18368</Characters>
  <Application>Microsoft Office Word</Application>
  <DocSecurity>0</DocSecurity>
  <Lines>153</Lines>
  <Paragraphs>43</Paragraphs>
  <ScaleCrop>false</ScaleCrop>
  <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2019-08-14T14:49:00Z</dcterms:created>
  <dcterms:modified xsi:type="dcterms:W3CDTF">2019-08-14T14:51:00Z</dcterms:modified>
</cp:coreProperties>
</file>